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1D5C2D" w14:textId="2D55FC9E" w:rsidR="008F1C1D" w:rsidRDefault="008F1C1D" w:rsidP="008F1C1D">
      <w:pPr>
        <w:jc w:val="center"/>
        <w:rPr>
          <w:rStyle w:val="A0"/>
          <w:rFonts w:ascii="Berlin Sans FB Demi" w:hAnsi="Berlin Sans FB Demi" w:cs="ITC Avant Garde Std Md"/>
          <w:sz w:val="28"/>
          <w:szCs w:val="28"/>
        </w:rPr>
      </w:pPr>
      <w:r>
        <w:rPr>
          <w:noProof/>
          <w:color w:val="B40000"/>
          <w:sz w:val="36"/>
          <w:szCs w:val="36"/>
        </w:rPr>
        <w:drawing>
          <wp:anchor distT="0" distB="0" distL="114300" distR="114300" simplePos="0" relativeHeight="251658240" behindDoc="0" locked="0" layoutInCell="1" allowOverlap="1" wp14:anchorId="29E430E8" wp14:editId="29725772">
            <wp:simplePos x="0" y="0"/>
            <wp:positionH relativeFrom="margin">
              <wp:posOffset>-464820</wp:posOffset>
            </wp:positionH>
            <wp:positionV relativeFrom="margin">
              <wp:posOffset>-105410</wp:posOffset>
            </wp:positionV>
            <wp:extent cx="1323975" cy="1238250"/>
            <wp:effectExtent l="0" t="0" r="0" b="0"/>
            <wp:wrapSquare wrapText="bothSides"/>
            <wp:docPr id="1" name="Imagen 2" descr="Cofra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fradia"/>
                    <pic:cNvPicPr>
                      <a:picLocks noChangeAspect="1" noChangeArrowheads="1"/>
                    </pic:cNvPicPr>
                  </pic:nvPicPr>
                  <pic:blipFill>
                    <a:blip r:embed="rId5" cstate="print"/>
                    <a:srcRect/>
                    <a:stretch>
                      <a:fillRect/>
                    </a:stretch>
                  </pic:blipFill>
                  <pic:spPr bwMode="auto">
                    <a:xfrm>
                      <a:off x="0" y="0"/>
                      <a:ext cx="1323975" cy="12382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15B8314" w14:textId="64E3574E" w:rsidR="008F1C1D" w:rsidRDefault="0069539E" w:rsidP="008F1C1D">
      <w:pPr>
        <w:jc w:val="center"/>
        <w:rPr>
          <w:rFonts w:ascii="Cambria" w:eastAsiaTheme="minorEastAsia" w:hAnsi="Cambria" w:cstheme="minorBidi"/>
          <w:color w:val="C00000"/>
          <w:sz w:val="24"/>
          <w:szCs w:val="24"/>
        </w:rPr>
      </w:pPr>
      <w:r>
        <w:rPr>
          <w:rStyle w:val="A0"/>
          <w:rFonts w:ascii="Berlin Sans FB Demi" w:hAnsi="Berlin Sans FB Demi" w:cs="ITC Avant Garde Std Md"/>
          <w:sz w:val="28"/>
          <w:szCs w:val="28"/>
        </w:rPr>
        <w:t xml:space="preserve">    </w:t>
      </w:r>
      <w:r w:rsidR="008F1C1D" w:rsidRPr="006615DD">
        <w:rPr>
          <w:rStyle w:val="A0"/>
          <w:rFonts w:ascii="Berlin Sans FB Demi" w:hAnsi="Berlin Sans FB Demi" w:cs="ITC Avant Garde Std Md"/>
          <w:sz w:val="28"/>
          <w:szCs w:val="28"/>
        </w:rPr>
        <w:t>Cofradía del Vino de Rioja</w:t>
      </w:r>
      <w:r w:rsidR="008F1C1D" w:rsidRPr="006615DD">
        <w:rPr>
          <w:rStyle w:val="A0"/>
          <w:rFonts w:ascii="Berlin Sans FB Demi" w:hAnsi="Berlin Sans FB Demi" w:cs="ITC Avant Garde Std Md"/>
        </w:rPr>
        <w:br/>
      </w:r>
      <w:r w:rsidR="008F1C1D">
        <w:rPr>
          <w:rFonts w:ascii="Cambria" w:eastAsiaTheme="minorEastAsia" w:hAnsi="Cambria" w:cstheme="minorBidi"/>
          <w:color w:val="C00000"/>
          <w:sz w:val="24"/>
          <w:szCs w:val="24"/>
        </w:rPr>
        <w:t xml:space="preserve">           </w:t>
      </w:r>
      <w:r w:rsidR="008F1C1D" w:rsidRPr="00682EDB">
        <w:rPr>
          <w:rFonts w:ascii="Cambria" w:eastAsiaTheme="minorEastAsia" w:hAnsi="Cambria" w:cstheme="minorBidi"/>
          <w:color w:val="C00000"/>
          <w:sz w:val="24"/>
          <w:szCs w:val="24"/>
        </w:rPr>
        <w:t xml:space="preserve">Plaza </w:t>
      </w:r>
      <w:r w:rsidR="008F1C1D" w:rsidRPr="003527C0">
        <w:rPr>
          <w:rFonts w:ascii="Cambria" w:eastAsiaTheme="minorEastAsia" w:hAnsi="Cambria" w:cstheme="minorBidi"/>
          <w:color w:val="C00000"/>
          <w:sz w:val="24"/>
          <w:szCs w:val="24"/>
        </w:rPr>
        <w:t xml:space="preserve">de </w:t>
      </w:r>
      <w:r w:rsidR="008F1C1D" w:rsidRPr="00682EDB">
        <w:rPr>
          <w:rFonts w:ascii="Cambria" w:eastAsiaTheme="minorEastAsia" w:hAnsi="Cambria" w:cstheme="minorBidi"/>
          <w:color w:val="C00000"/>
          <w:sz w:val="24"/>
          <w:szCs w:val="24"/>
        </w:rPr>
        <w:t xml:space="preserve">la Cofradía del Vino de Rioja - Horno 1 – 26001 Logroño                                                       </w:t>
      </w:r>
      <w:r w:rsidR="008F1C1D">
        <w:rPr>
          <w:rFonts w:ascii="Cambria" w:eastAsiaTheme="minorEastAsia" w:hAnsi="Cambria" w:cstheme="minorBidi"/>
          <w:color w:val="C00000"/>
          <w:sz w:val="24"/>
          <w:szCs w:val="24"/>
        </w:rPr>
        <w:t xml:space="preserve">                </w:t>
      </w:r>
    </w:p>
    <w:p w14:paraId="3EC07307" w14:textId="22C26D2F" w:rsidR="008F1C1D" w:rsidRDefault="008F1C1D" w:rsidP="008F1C1D">
      <w:pPr>
        <w:jc w:val="center"/>
        <w:rPr>
          <w:rFonts w:ascii="Cambria" w:eastAsiaTheme="minorEastAsia" w:hAnsi="Cambria" w:cs="Arial"/>
          <w:color w:val="C00000"/>
          <w:sz w:val="24"/>
          <w:szCs w:val="24"/>
          <w:shd w:val="clear" w:color="auto" w:fill="FFFFFF"/>
        </w:rPr>
      </w:pPr>
      <w:r>
        <w:rPr>
          <w:rFonts w:ascii="Cambria" w:eastAsiaTheme="minorEastAsia" w:hAnsi="Cambria" w:cstheme="minorBidi"/>
          <w:color w:val="C00000"/>
          <w:sz w:val="24"/>
          <w:szCs w:val="24"/>
        </w:rPr>
        <w:t xml:space="preserve">      </w:t>
      </w:r>
      <w:r w:rsidRPr="00682EDB">
        <w:rPr>
          <w:rFonts w:ascii="Cambria" w:eastAsiaTheme="minorEastAsia" w:hAnsi="Cambria" w:cstheme="minorBidi"/>
          <w:color w:val="C00000"/>
          <w:sz w:val="24"/>
          <w:szCs w:val="24"/>
        </w:rPr>
        <w:t>+34 671117945 -</w:t>
      </w:r>
      <w:r w:rsidRPr="00682EDB">
        <w:rPr>
          <w:rFonts w:ascii="Cambria" w:eastAsiaTheme="minorEastAsia" w:hAnsi="Cambria" w:cs="Arial"/>
          <w:color w:val="C00000"/>
          <w:sz w:val="24"/>
          <w:szCs w:val="24"/>
          <w:shd w:val="clear" w:color="auto" w:fill="FFFFFF"/>
        </w:rPr>
        <w:t xml:space="preserve"> cofradia@cofradiadelvinoderioja.com </w:t>
      </w:r>
    </w:p>
    <w:p w14:paraId="7809A86F" w14:textId="20C2B37E" w:rsidR="008F1C1D" w:rsidRDefault="00E80265" w:rsidP="008F1C1D">
      <w:pPr>
        <w:jc w:val="center"/>
        <w:rPr>
          <w:rFonts w:ascii="Cambria" w:eastAsiaTheme="minorEastAsia" w:hAnsi="Cambria" w:cs="Arial"/>
          <w:color w:val="C00000"/>
          <w:sz w:val="24"/>
          <w:szCs w:val="24"/>
          <w:shd w:val="clear" w:color="auto" w:fill="FFFFFF"/>
        </w:rPr>
      </w:pPr>
      <w:hyperlink r:id="rId6" w:history="1">
        <w:r w:rsidR="00614737" w:rsidRPr="006F3A5A">
          <w:rPr>
            <w:rStyle w:val="Hipervnculo"/>
            <w:rFonts w:ascii="Cambria" w:eastAsiaTheme="minorEastAsia" w:hAnsi="Cambria" w:cs="Arial"/>
            <w:sz w:val="24"/>
            <w:szCs w:val="24"/>
            <w:shd w:val="clear" w:color="auto" w:fill="FFFFFF"/>
          </w:rPr>
          <w:t>www.cofradiadelvinoderioja.com</w:t>
        </w:r>
      </w:hyperlink>
    </w:p>
    <w:p w14:paraId="24F6643D" w14:textId="77777777" w:rsidR="00614737" w:rsidRDefault="00614737" w:rsidP="008F1C1D">
      <w:pPr>
        <w:jc w:val="center"/>
        <w:rPr>
          <w:rFonts w:ascii="Cambria" w:eastAsiaTheme="minorEastAsia" w:hAnsi="Cambria" w:cs="Arial"/>
          <w:color w:val="C00000"/>
          <w:sz w:val="24"/>
          <w:szCs w:val="24"/>
          <w:shd w:val="clear" w:color="auto" w:fill="FFFFFF"/>
        </w:rPr>
      </w:pPr>
    </w:p>
    <w:p w14:paraId="17B641DE" w14:textId="77777777" w:rsidR="00614737" w:rsidRDefault="00614737" w:rsidP="008F1C1D">
      <w:pPr>
        <w:jc w:val="center"/>
        <w:rPr>
          <w:rFonts w:ascii="Cambria" w:eastAsiaTheme="minorEastAsia" w:hAnsi="Cambria" w:cs="Arial"/>
          <w:color w:val="C00000"/>
          <w:sz w:val="24"/>
          <w:szCs w:val="24"/>
          <w:shd w:val="clear" w:color="auto" w:fill="FFFFFF"/>
        </w:rPr>
      </w:pPr>
    </w:p>
    <w:p w14:paraId="7DA8690E" w14:textId="77777777" w:rsidR="001F5AE1" w:rsidRDefault="001F5AE1" w:rsidP="001F5AE1">
      <w:pPr>
        <w:widowControl w:val="0"/>
        <w:autoSpaceDE w:val="0"/>
        <w:autoSpaceDN w:val="0"/>
        <w:spacing w:before="120"/>
        <w:ind w:right="-7"/>
        <w:jc w:val="both"/>
        <w:rPr>
          <w:rFonts w:ascii="Calibri" w:hAnsi="Calibri"/>
          <w:sz w:val="16"/>
          <w:szCs w:val="16"/>
        </w:rPr>
      </w:pPr>
      <w:r w:rsidRPr="001F5AE1">
        <w:rPr>
          <w:rFonts w:ascii="Calibri" w:hAnsi="Calibri"/>
          <w:sz w:val="28"/>
          <w:szCs w:val="28"/>
        </w:rPr>
        <w:t xml:space="preserve">Mediante el siguiente documento, </w:t>
      </w:r>
      <w:r>
        <w:rPr>
          <w:rFonts w:ascii="Calibri" w:hAnsi="Calibri"/>
          <w:sz w:val="28"/>
          <w:szCs w:val="28"/>
        </w:rPr>
        <w:t>sol</w:t>
      </w:r>
      <w:r w:rsidRPr="001F5AE1">
        <w:rPr>
          <w:rFonts w:ascii="Calibri" w:hAnsi="Calibri"/>
          <w:sz w:val="28"/>
          <w:szCs w:val="28"/>
        </w:rPr>
        <w:t xml:space="preserve">icito sea </w:t>
      </w:r>
      <w:r>
        <w:rPr>
          <w:rFonts w:ascii="Calibri" w:hAnsi="Calibri"/>
          <w:sz w:val="28"/>
          <w:szCs w:val="28"/>
        </w:rPr>
        <w:t>aceptada y proclamada</w:t>
      </w:r>
      <w:r w:rsidRPr="001F5AE1">
        <w:rPr>
          <w:rFonts w:ascii="Calibri" w:hAnsi="Calibri"/>
          <w:sz w:val="28"/>
          <w:szCs w:val="28"/>
        </w:rPr>
        <w:t xml:space="preserve"> mi candidatura a las elecciones a Gran Maestre de la Cofradía del Vino de Rioja que se celebrarán el próximo sábado 11 de abril de 2026.</w:t>
      </w:r>
      <w:r>
        <w:rPr>
          <w:rFonts w:ascii="Calibri" w:hAnsi="Calibri"/>
          <w:sz w:val="16"/>
          <w:szCs w:val="16"/>
        </w:rPr>
        <w:t xml:space="preserve">  </w:t>
      </w:r>
    </w:p>
    <w:p w14:paraId="00B0E8C0" w14:textId="01FD8D38" w:rsidR="001F5AE1" w:rsidRDefault="00F809D0" w:rsidP="00C82991">
      <w:pPr>
        <w:pStyle w:val="Prrafodelista"/>
        <w:widowControl w:val="0"/>
        <w:numPr>
          <w:ilvl w:val="0"/>
          <w:numId w:val="1"/>
        </w:numPr>
        <w:autoSpaceDE w:val="0"/>
        <w:autoSpaceDN w:val="0"/>
        <w:spacing w:before="120"/>
        <w:ind w:right="-7"/>
        <w:jc w:val="both"/>
        <w:rPr>
          <w:rFonts w:ascii="Calibri" w:hAnsi="Calibri"/>
          <w:sz w:val="28"/>
          <w:szCs w:val="28"/>
        </w:rPr>
      </w:pPr>
      <w:r w:rsidRPr="001F5AE1">
        <w:rPr>
          <w:rFonts w:ascii="Calibri" w:hAnsi="Calibri"/>
          <w:sz w:val="28"/>
          <w:szCs w:val="28"/>
        </w:rPr>
        <w:t>N</w:t>
      </w:r>
      <w:r w:rsidR="0069539E">
        <w:rPr>
          <w:rFonts w:ascii="Calibri" w:hAnsi="Calibri"/>
          <w:sz w:val="28"/>
          <w:szCs w:val="28"/>
        </w:rPr>
        <w:t>ú</w:t>
      </w:r>
      <w:r w:rsidRPr="001F5AE1">
        <w:rPr>
          <w:rFonts w:ascii="Calibri" w:hAnsi="Calibri"/>
          <w:sz w:val="28"/>
          <w:szCs w:val="28"/>
        </w:rPr>
        <w:t xml:space="preserve">mero de cofrade </w:t>
      </w:r>
      <w:r w:rsidR="00E80265">
        <w:rPr>
          <w:rFonts w:ascii="Calibri" w:hAnsi="Calibri"/>
          <w:sz w:val="28"/>
          <w:szCs w:val="28"/>
        </w:rPr>
        <w:t>…….</w:t>
      </w:r>
    </w:p>
    <w:p w14:paraId="5070C76F" w14:textId="6044E465" w:rsidR="001F5AE1" w:rsidRDefault="00E80265" w:rsidP="00C82991">
      <w:pPr>
        <w:pStyle w:val="Prrafodelista"/>
        <w:widowControl w:val="0"/>
        <w:numPr>
          <w:ilvl w:val="0"/>
          <w:numId w:val="1"/>
        </w:numPr>
        <w:autoSpaceDE w:val="0"/>
        <w:autoSpaceDN w:val="0"/>
        <w:spacing w:before="120"/>
        <w:ind w:right="-7"/>
        <w:jc w:val="both"/>
        <w:rPr>
          <w:rFonts w:ascii="Calibri" w:hAnsi="Calibri"/>
          <w:sz w:val="28"/>
          <w:szCs w:val="28"/>
        </w:rPr>
      </w:pPr>
      <w:r>
        <w:rPr>
          <w:rFonts w:ascii="Calibri" w:hAnsi="Calibri"/>
          <w:sz w:val="28"/>
          <w:szCs w:val="28"/>
        </w:rPr>
        <w:t>Nombre …………………………………….</w:t>
      </w:r>
    </w:p>
    <w:p w14:paraId="7654605A" w14:textId="5EE0FBA3" w:rsidR="001F5AE1" w:rsidRDefault="00F809D0" w:rsidP="00C82991">
      <w:pPr>
        <w:pStyle w:val="Prrafodelista"/>
        <w:widowControl w:val="0"/>
        <w:numPr>
          <w:ilvl w:val="0"/>
          <w:numId w:val="1"/>
        </w:numPr>
        <w:autoSpaceDE w:val="0"/>
        <w:autoSpaceDN w:val="0"/>
        <w:spacing w:before="120"/>
        <w:ind w:right="-7"/>
        <w:jc w:val="both"/>
        <w:rPr>
          <w:rFonts w:ascii="Calibri" w:hAnsi="Calibri"/>
          <w:sz w:val="28"/>
          <w:szCs w:val="28"/>
        </w:rPr>
      </w:pPr>
      <w:r w:rsidRPr="001F5AE1">
        <w:rPr>
          <w:rFonts w:ascii="Calibri" w:hAnsi="Calibri"/>
          <w:sz w:val="28"/>
          <w:szCs w:val="28"/>
        </w:rPr>
        <w:t>Apellidos ……………</w:t>
      </w:r>
      <w:r w:rsidR="00E80265">
        <w:rPr>
          <w:rFonts w:ascii="Calibri" w:hAnsi="Calibri"/>
          <w:sz w:val="28"/>
          <w:szCs w:val="28"/>
        </w:rPr>
        <w:t>……………………………………………………</w:t>
      </w:r>
      <w:r w:rsidRPr="001F5AE1">
        <w:rPr>
          <w:rFonts w:ascii="Calibri" w:hAnsi="Calibri"/>
          <w:sz w:val="28"/>
          <w:szCs w:val="28"/>
        </w:rPr>
        <w:t>…………</w:t>
      </w:r>
    </w:p>
    <w:p w14:paraId="1879AA10" w14:textId="6D3F3CEA" w:rsidR="00F809D0" w:rsidRPr="001F5AE1" w:rsidRDefault="00F809D0" w:rsidP="00C82991">
      <w:pPr>
        <w:pStyle w:val="Prrafodelista"/>
        <w:widowControl w:val="0"/>
        <w:numPr>
          <w:ilvl w:val="0"/>
          <w:numId w:val="1"/>
        </w:numPr>
        <w:autoSpaceDE w:val="0"/>
        <w:autoSpaceDN w:val="0"/>
        <w:spacing w:before="120"/>
        <w:ind w:right="-7"/>
        <w:jc w:val="both"/>
        <w:rPr>
          <w:rFonts w:ascii="Calibri" w:hAnsi="Calibri"/>
          <w:sz w:val="28"/>
          <w:szCs w:val="28"/>
        </w:rPr>
      </w:pPr>
      <w:r w:rsidRPr="001F5AE1">
        <w:rPr>
          <w:rFonts w:ascii="Calibri" w:hAnsi="Calibri"/>
          <w:sz w:val="28"/>
          <w:szCs w:val="28"/>
        </w:rPr>
        <w:t xml:space="preserve">DNI o pasaporte </w:t>
      </w:r>
      <w:r w:rsidR="001F5AE1">
        <w:rPr>
          <w:rFonts w:ascii="Calibri" w:hAnsi="Calibri"/>
          <w:sz w:val="28"/>
          <w:szCs w:val="28"/>
        </w:rPr>
        <w:t>…</w:t>
      </w:r>
      <w:r w:rsidR="00E80265">
        <w:rPr>
          <w:rFonts w:ascii="Calibri" w:hAnsi="Calibri"/>
          <w:sz w:val="28"/>
          <w:szCs w:val="28"/>
        </w:rPr>
        <w:t>……………………...</w:t>
      </w:r>
    </w:p>
    <w:p w14:paraId="23BE41FF" w14:textId="77777777" w:rsidR="00F809D0" w:rsidRPr="001F5AE1" w:rsidRDefault="00F809D0" w:rsidP="00C82991">
      <w:pPr>
        <w:widowControl w:val="0"/>
        <w:autoSpaceDE w:val="0"/>
        <w:autoSpaceDN w:val="0"/>
        <w:spacing w:before="120"/>
        <w:ind w:right="-7"/>
        <w:jc w:val="both"/>
        <w:rPr>
          <w:rFonts w:ascii="Calibri" w:hAnsi="Calibri"/>
          <w:sz w:val="28"/>
          <w:szCs w:val="28"/>
        </w:rPr>
      </w:pPr>
    </w:p>
    <w:p w14:paraId="6EDF3959" w14:textId="7CFB730F" w:rsidR="001F5AE1" w:rsidRPr="001F5AE1" w:rsidRDefault="001F5AE1" w:rsidP="001F5AE1">
      <w:pPr>
        <w:pStyle w:val="Prrafodelista"/>
        <w:widowControl w:val="0"/>
        <w:numPr>
          <w:ilvl w:val="0"/>
          <w:numId w:val="1"/>
        </w:numPr>
        <w:autoSpaceDE w:val="0"/>
        <w:autoSpaceDN w:val="0"/>
        <w:spacing w:before="120"/>
        <w:ind w:right="-7"/>
        <w:jc w:val="both"/>
        <w:rPr>
          <w:rFonts w:ascii="Calibri" w:hAnsi="Calibri"/>
          <w:sz w:val="28"/>
          <w:szCs w:val="28"/>
        </w:rPr>
      </w:pPr>
      <w:r w:rsidRPr="001F5AE1">
        <w:rPr>
          <w:rFonts w:ascii="Calibri" w:hAnsi="Calibri"/>
          <w:sz w:val="28"/>
          <w:szCs w:val="28"/>
        </w:rPr>
        <w:t>Firma y Fecha</w:t>
      </w:r>
      <w:proofErr w:type="gramStart"/>
      <w:r w:rsidRPr="001F5AE1">
        <w:rPr>
          <w:rFonts w:ascii="Calibri" w:hAnsi="Calibri"/>
          <w:sz w:val="28"/>
          <w:szCs w:val="28"/>
        </w:rPr>
        <w:t xml:space="preserve"> </w:t>
      </w:r>
      <w:r w:rsidR="00E80265">
        <w:rPr>
          <w:rFonts w:ascii="Calibri" w:hAnsi="Calibri"/>
          <w:sz w:val="28"/>
          <w:szCs w:val="28"/>
        </w:rPr>
        <w:t>..</w:t>
      </w:r>
      <w:proofErr w:type="gramEnd"/>
      <w:r w:rsidRPr="001F5AE1">
        <w:rPr>
          <w:rFonts w:ascii="Calibri" w:hAnsi="Calibri"/>
          <w:sz w:val="28"/>
          <w:szCs w:val="28"/>
        </w:rPr>
        <w:t>…</w:t>
      </w:r>
      <w:r w:rsidR="00E80265">
        <w:rPr>
          <w:rFonts w:ascii="Calibri" w:hAnsi="Calibri"/>
          <w:sz w:val="28"/>
          <w:szCs w:val="28"/>
        </w:rPr>
        <w:t>…………..…..</w:t>
      </w:r>
      <w:bookmarkStart w:id="0" w:name="_GoBack"/>
      <w:bookmarkEnd w:id="0"/>
    </w:p>
    <w:p w14:paraId="26EB7D12" w14:textId="77777777" w:rsidR="00F809D0" w:rsidRDefault="00F809D0" w:rsidP="00C82991">
      <w:pPr>
        <w:widowControl w:val="0"/>
        <w:autoSpaceDE w:val="0"/>
        <w:autoSpaceDN w:val="0"/>
        <w:spacing w:before="120"/>
        <w:ind w:right="-7"/>
        <w:jc w:val="both"/>
        <w:rPr>
          <w:rFonts w:ascii="Calibri" w:hAnsi="Calibri"/>
          <w:sz w:val="22"/>
          <w:szCs w:val="22"/>
        </w:rPr>
      </w:pPr>
    </w:p>
    <w:p w14:paraId="6B9A9D33" w14:textId="77777777" w:rsidR="00F809D0" w:rsidRDefault="00F809D0" w:rsidP="00C82991">
      <w:pPr>
        <w:widowControl w:val="0"/>
        <w:autoSpaceDE w:val="0"/>
        <w:autoSpaceDN w:val="0"/>
        <w:spacing w:before="120"/>
        <w:ind w:right="-7"/>
        <w:jc w:val="both"/>
        <w:rPr>
          <w:rFonts w:ascii="Calibri" w:hAnsi="Calibri"/>
          <w:sz w:val="22"/>
          <w:szCs w:val="22"/>
        </w:rPr>
      </w:pPr>
    </w:p>
    <w:p w14:paraId="31EE53FF" w14:textId="01D35706" w:rsidR="00C82991" w:rsidRPr="00C82991" w:rsidRDefault="00C82991" w:rsidP="00C82991">
      <w:pPr>
        <w:widowControl w:val="0"/>
        <w:autoSpaceDE w:val="0"/>
        <w:autoSpaceDN w:val="0"/>
        <w:spacing w:before="120"/>
        <w:ind w:right="-7"/>
        <w:jc w:val="both"/>
        <w:rPr>
          <w:rFonts w:ascii="Calibri" w:hAnsi="Calibri"/>
          <w:sz w:val="18"/>
          <w:szCs w:val="18"/>
        </w:rPr>
      </w:pPr>
      <w:r w:rsidRPr="00C82991">
        <w:rPr>
          <w:rFonts w:ascii="Calibri" w:hAnsi="Calibri"/>
          <w:sz w:val="18"/>
          <w:szCs w:val="18"/>
        </w:rPr>
        <w:t>38</w:t>
      </w:r>
      <w:r w:rsidR="00563ECE" w:rsidRPr="001F5AE1">
        <w:rPr>
          <w:rFonts w:ascii="Calibri" w:hAnsi="Calibri"/>
          <w:sz w:val="18"/>
          <w:szCs w:val="18"/>
        </w:rPr>
        <w:t>,</w:t>
      </w:r>
      <w:r w:rsidRPr="00C82991">
        <w:rPr>
          <w:rFonts w:ascii="Calibri" w:hAnsi="Calibri"/>
          <w:sz w:val="18"/>
          <w:szCs w:val="18"/>
        </w:rPr>
        <w:t>5. Candidaturas. Las elecciones se harán para el cargo de Gran Maestre</w:t>
      </w:r>
      <w:r w:rsidR="00563ECE" w:rsidRPr="001F5AE1">
        <w:rPr>
          <w:rFonts w:ascii="Calibri" w:hAnsi="Calibri"/>
          <w:sz w:val="18"/>
          <w:szCs w:val="18"/>
        </w:rPr>
        <w:t>, por un periodo de 4 años</w:t>
      </w:r>
      <w:r w:rsidRPr="00C82991">
        <w:rPr>
          <w:rFonts w:ascii="Calibri" w:hAnsi="Calibri"/>
          <w:sz w:val="18"/>
          <w:szCs w:val="18"/>
        </w:rPr>
        <w:t>.</w:t>
      </w:r>
    </w:p>
    <w:p w14:paraId="1F193874" w14:textId="77777777" w:rsidR="00C82991" w:rsidRPr="00C82991" w:rsidRDefault="00C82991" w:rsidP="00C82991">
      <w:pPr>
        <w:widowControl w:val="0"/>
        <w:autoSpaceDE w:val="0"/>
        <w:autoSpaceDN w:val="0"/>
        <w:spacing w:before="120"/>
        <w:ind w:right="-7"/>
        <w:jc w:val="both"/>
        <w:rPr>
          <w:rFonts w:ascii="Calibri" w:hAnsi="Calibri"/>
          <w:sz w:val="18"/>
          <w:szCs w:val="18"/>
        </w:rPr>
      </w:pPr>
      <w:r w:rsidRPr="00C82991">
        <w:rPr>
          <w:rFonts w:ascii="Calibri" w:hAnsi="Calibri"/>
          <w:sz w:val="18"/>
          <w:szCs w:val="18"/>
        </w:rPr>
        <w:t>Podrá ser candidato a Gran Maestre, todo Socio que, estando al día en el pago de sus cuotas, tenga la condición de elegible por figurar en el Censo Electoral.</w:t>
      </w:r>
    </w:p>
    <w:p w14:paraId="25977350" w14:textId="08C67301" w:rsidR="00C82991" w:rsidRPr="00C82991" w:rsidRDefault="00C82991" w:rsidP="00C82991">
      <w:pPr>
        <w:widowControl w:val="0"/>
        <w:autoSpaceDE w:val="0"/>
        <w:autoSpaceDN w:val="0"/>
        <w:spacing w:before="120"/>
        <w:ind w:right="-7"/>
        <w:jc w:val="both"/>
        <w:rPr>
          <w:rFonts w:ascii="Calibri" w:hAnsi="Calibri"/>
          <w:sz w:val="18"/>
          <w:szCs w:val="18"/>
        </w:rPr>
      </w:pPr>
      <w:r w:rsidRPr="00C82991">
        <w:rPr>
          <w:rFonts w:ascii="Calibri" w:hAnsi="Calibri"/>
          <w:sz w:val="18"/>
          <w:szCs w:val="18"/>
        </w:rPr>
        <w:t>El escrito de presentación de su candidatura, se realizará en</w:t>
      </w:r>
      <w:r w:rsidR="00E93297" w:rsidRPr="001F5AE1">
        <w:rPr>
          <w:rFonts w:ascii="Calibri" w:hAnsi="Calibri"/>
          <w:sz w:val="18"/>
          <w:szCs w:val="18"/>
        </w:rPr>
        <w:t xml:space="preserve"> el </w:t>
      </w:r>
      <w:r w:rsidRPr="00C82991">
        <w:rPr>
          <w:rFonts w:ascii="Calibri" w:hAnsi="Calibri"/>
          <w:sz w:val="18"/>
          <w:szCs w:val="18"/>
        </w:rPr>
        <w:t xml:space="preserve">impreso </w:t>
      </w:r>
      <w:r w:rsidR="00E93297" w:rsidRPr="001F5AE1">
        <w:rPr>
          <w:rFonts w:ascii="Calibri" w:hAnsi="Calibri"/>
          <w:sz w:val="18"/>
          <w:szCs w:val="18"/>
        </w:rPr>
        <w:t>n</w:t>
      </w:r>
      <w:r w:rsidRPr="00C82991">
        <w:rPr>
          <w:rFonts w:ascii="Calibri" w:hAnsi="Calibri"/>
          <w:sz w:val="18"/>
          <w:szCs w:val="18"/>
        </w:rPr>
        <w:t>ormalizado</w:t>
      </w:r>
      <w:r w:rsidR="00E93297" w:rsidRPr="001F5AE1">
        <w:rPr>
          <w:rFonts w:ascii="Calibri" w:hAnsi="Calibri"/>
          <w:sz w:val="18"/>
          <w:szCs w:val="18"/>
        </w:rPr>
        <w:t xml:space="preserve">, </w:t>
      </w:r>
      <w:r w:rsidRPr="00C82991">
        <w:rPr>
          <w:rFonts w:ascii="Calibri" w:hAnsi="Calibri"/>
          <w:sz w:val="18"/>
          <w:szCs w:val="18"/>
        </w:rPr>
        <w:t>debidamente firmado, debiendo expresar claramente el nombre y apellidos y su correspondiente número de socio, y DNI o pasaporte que acredite su identidad.</w:t>
      </w:r>
    </w:p>
    <w:p w14:paraId="3E2F8E3E" w14:textId="77777777" w:rsidR="00C82991" w:rsidRPr="00C82991" w:rsidRDefault="00C82991" w:rsidP="00C82991">
      <w:pPr>
        <w:widowControl w:val="0"/>
        <w:autoSpaceDE w:val="0"/>
        <w:autoSpaceDN w:val="0"/>
        <w:spacing w:before="120"/>
        <w:ind w:right="-7"/>
        <w:jc w:val="both"/>
        <w:rPr>
          <w:rFonts w:ascii="Calibri" w:hAnsi="Calibri"/>
          <w:sz w:val="18"/>
          <w:szCs w:val="18"/>
        </w:rPr>
      </w:pPr>
      <w:r w:rsidRPr="00C82991">
        <w:rPr>
          <w:rFonts w:ascii="Calibri" w:hAnsi="Calibri"/>
          <w:sz w:val="18"/>
          <w:szCs w:val="18"/>
        </w:rPr>
        <w:t xml:space="preserve">Las candidaturas se presentarán a la Junta personalmente, debiendo el Canciller comprobar que los candidatos reúnen los requisitos establecidos. Procediendo a su proclamación en los plazos establecidos, publicándose y comunicándose a los Socios. </w:t>
      </w:r>
    </w:p>
    <w:p w14:paraId="74ECF212" w14:textId="77777777" w:rsidR="00A434B9" w:rsidRPr="00F809D0" w:rsidRDefault="00A434B9" w:rsidP="00A434B9">
      <w:pPr>
        <w:widowControl w:val="0"/>
        <w:autoSpaceDE w:val="0"/>
        <w:autoSpaceDN w:val="0"/>
        <w:spacing w:before="120"/>
        <w:ind w:right="-7"/>
        <w:jc w:val="both"/>
        <w:rPr>
          <w:rFonts w:ascii="Calibri" w:hAnsi="Calibri"/>
          <w:sz w:val="18"/>
          <w:szCs w:val="18"/>
        </w:rPr>
      </w:pPr>
      <w:r w:rsidRPr="00F809D0">
        <w:rPr>
          <w:rFonts w:ascii="Calibri" w:hAnsi="Calibri"/>
          <w:sz w:val="18"/>
          <w:szCs w:val="18"/>
        </w:rPr>
        <w:t>Las candidaturas presentadas podrán realizar en las instalaciones de la Asociación, previa petición de hora y con arreglo a un orden equitativo, campaña electoral que finalizará cuarenta y ocho horas antes de las elecciones.</w:t>
      </w:r>
    </w:p>
    <w:p w14:paraId="4170B39F" w14:textId="77777777" w:rsidR="00C82991" w:rsidRPr="001F5AE1" w:rsidRDefault="00C82991" w:rsidP="00C82991">
      <w:pPr>
        <w:widowControl w:val="0"/>
        <w:autoSpaceDE w:val="0"/>
        <w:autoSpaceDN w:val="0"/>
        <w:spacing w:before="120"/>
        <w:ind w:right="-7"/>
        <w:jc w:val="both"/>
        <w:rPr>
          <w:rFonts w:ascii="Calibri" w:hAnsi="Calibri"/>
          <w:sz w:val="18"/>
          <w:szCs w:val="18"/>
        </w:rPr>
      </w:pPr>
      <w:r w:rsidRPr="00C82991">
        <w:rPr>
          <w:rFonts w:ascii="Calibri" w:hAnsi="Calibri"/>
          <w:sz w:val="18"/>
          <w:szCs w:val="18"/>
        </w:rPr>
        <w:t>Si únicamente se hubiese presentado una candidatura, para ser proclamada como vencedora habrá de ser ratificada por la Asamblea General convocada al efecto, con la consiguiente interrupción de los siguientes pasos del proceso electoral.</w:t>
      </w:r>
    </w:p>
    <w:p w14:paraId="1BA79F19" w14:textId="77777777" w:rsidR="00C82991" w:rsidRPr="00C82991" w:rsidRDefault="00C82991" w:rsidP="00C82991">
      <w:pPr>
        <w:widowControl w:val="0"/>
        <w:autoSpaceDE w:val="0"/>
        <w:autoSpaceDN w:val="0"/>
        <w:spacing w:before="120"/>
        <w:ind w:right="-7"/>
        <w:jc w:val="both"/>
        <w:rPr>
          <w:rFonts w:ascii="Calibri" w:hAnsi="Calibri"/>
          <w:sz w:val="18"/>
          <w:szCs w:val="18"/>
        </w:rPr>
      </w:pPr>
      <w:r w:rsidRPr="00C82991">
        <w:rPr>
          <w:rFonts w:ascii="Calibri" w:hAnsi="Calibri"/>
          <w:sz w:val="18"/>
          <w:szCs w:val="18"/>
        </w:rPr>
        <w:t>Si convocadas elecciones a la Junta no se presentara ninguna candidatura, o la candidatura única presentada no fuera ratificada por la Asamblea General, se convocarán nuevas elecciones en el plazo máximo de sesenta días.</w:t>
      </w:r>
    </w:p>
    <w:p w14:paraId="7E86DCA1" w14:textId="77777777" w:rsidR="00C82991" w:rsidRPr="00A434B9" w:rsidRDefault="00C82991" w:rsidP="00614737">
      <w:pPr>
        <w:rPr>
          <w:rFonts w:ascii="Arial" w:hAnsi="Arial" w:cs="Arial"/>
          <w:color w:val="222222"/>
          <w:sz w:val="16"/>
          <w:szCs w:val="16"/>
        </w:rPr>
      </w:pPr>
    </w:p>
    <w:p w14:paraId="46A50FC4" w14:textId="77777777" w:rsidR="00563ECE" w:rsidRPr="00563ECE" w:rsidRDefault="00563ECE" w:rsidP="00563ECE">
      <w:pPr>
        <w:widowControl w:val="0"/>
        <w:autoSpaceDE w:val="0"/>
        <w:autoSpaceDN w:val="0"/>
        <w:spacing w:before="120"/>
        <w:ind w:right="-7"/>
        <w:jc w:val="both"/>
        <w:rPr>
          <w:rFonts w:ascii="Calibri" w:hAnsi="Calibri" w:cs="Calibri"/>
          <w:sz w:val="18"/>
          <w:szCs w:val="18"/>
          <w:shd w:val="clear" w:color="auto" w:fill="FFFFFF"/>
        </w:rPr>
      </w:pPr>
      <w:r w:rsidRPr="00563ECE">
        <w:rPr>
          <w:rFonts w:ascii="Calibri" w:hAnsi="Calibri" w:cs="Calibri"/>
          <w:sz w:val="18"/>
          <w:szCs w:val="18"/>
        </w:rPr>
        <w:t>38,8. El Gran Maestre u</w:t>
      </w:r>
      <w:r w:rsidRPr="00563ECE">
        <w:rPr>
          <w:rFonts w:ascii="Calibri" w:hAnsi="Calibri" w:cs="Calibri"/>
          <w:sz w:val="18"/>
          <w:szCs w:val="18"/>
          <w:shd w:val="clear" w:color="auto" w:fill="FFFFFF"/>
        </w:rPr>
        <w:t>na vez electo, conformará una Junta Directiva y la presentará para su ratificación, en un plazo máximo de 60 días desde su elección a GM, en una Asamblea General que convocará a tales efectos. Dicha junta deberá contar con un mínimo de 6 miembros de modo que puedan quedar cubiertos los cargos de Chambelán, Canciller, Vicecanciller, Clavero, y Maestre Sala, junto al del Gran Maestre.</w:t>
      </w:r>
    </w:p>
    <w:p w14:paraId="455AAC7E" w14:textId="77777777" w:rsidR="00563ECE" w:rsidRPr="00563ECE" w:rsidRDefault="00563ECE" w:rsidP="00563ECE">
      <w:pPr>
        <w:widowControl w:val="0"/>
        <w:autoSpaceDE w:val="0"/>
        <w:autoSpaceDN w:val="0"/>
        <w:spacing w:before="120"/>
        <w:ind w:right="-7"/>
        <w:jc w:val="both"/>
        <w:rPr>
          <w:rFonts w:ascii="Calibri" w:hAnsi="Calibri" w:cs="Calibri"/>
          <w:sz w:val="18"/>
          <w:szCs w:val="18"/>
          <w:shd w:val="clear" w:color="auto" w:fill="FFFFFF"/>
        </w:rPr>
      </w:pPr>
      <w:r w:rsidRPr="00563ECE">
        <w:rPr>
          <w:rFonts w:ascii="Calibri" w:hAnsi="Calibri" w:cs="Calibri"/>
          <w:sz w:val="18"/>
          <w:szCs w:val="18"/>
          <w:shd w:val="clear" w:color="auto" w:fill="FFFFFF"/>
        </w:rPr>
        <w:t xml:space="preserve">En caso de no lograr el electo GM, presentar su junta en los plazos establecidos, este quedaría obligado a conformar una asamblea consultiva, compuesta por no menos de 12 Cofrades Mayores. Para que dicha asamblea, escuchando sus propuestas como GM, puedan todos o parte de los Cofrades Mayores convocados, decidir si dan el paso de incorporarse a formar parte de la junta junto al GM electo, o si deciden por mayoría que se debe de proceder a convocar unas nuevas elecciones a GM. </w:t>
      </w:r>
    </w:p>
    <w:p w14:paraId="429832E4" w14:textId="77777777" w:rsidR="00563ECE" w:rsidRPr="00563ECE" w:rsidRDefault="00563ECE" w:rsidP="00563ECE">
      <w:pPr>
        <w:spacing w:before="120"/>
        <w:ind w:right="-7"/>
        <w:jc w:val="both"/>
        <w:rPr>
          <w:rFonts w:ascii="Calibri" w:eastAsia="Calibri" w:hAnsi="Calibri"/>
          <w:sz w:val="18"/>
          <w:szCs w:val="18"/>
          <w:lang w:eastAsia="en-US"/>
        </w:rPr>
      </w:pPr>
      <w:r w:rsidRPr="00563ECE">
        <w:rPr>
          <w:rFonts w:ascii="Calibri" w:eastAsia="Calibri" w:hAnsi="Calibri" w:cs="Calibri"/>
          <w:sz w:val="18"/>
          <w:szCs w:val="18"/>
          <w:shd w:val="clear" w:color="auto" w:fill="FFFFFF"/>
          <w:lang w:eastAsia="en-US"/>
        </w:rPr>
        <w:t>El Gran Maestre tra</w:t>
      </w:r>
      <w:r w:rsidRPr="00563ECE">
        <w:rPr>
          <w:rFonts w:ascii="Calibri" w:eastAsia="Calibri" w:hAnsi="Calibri"/>
          <w:sz w:val="18"/>
          <w:szCs w:val="18"/>
          <w:lang w:eastAsia="en-US"/>
        </w:rPr>
        <w:t>s haber obtenido la ratificación de su junta, podrá incorporar nuevos miembros o reemplazar unos miembros por otros. Las altas de miembros de la Junta deberán ser ratificadas en la primera Asamblea General.</w:t>
      </w:r>
    </w:p>
    <w:p w14:paraId="63E53BDA" w14:textId="77777777" w:rsidR="00563ECE" w:rsidRPr="00563ECE" w:rsidRDefault="00563ECE" w:rsidP="00563ECE">
      <w:pPr>
        <w:spacing w:before="120"/>
        <w:ind w:right="-7"/>
        <w:jc w:val="both"/>
        <w:rPr>
          <w:rFonts w:ascii="Calibri" w:eastAsia="Calibri" w:hAnsi="Calibri"/>
          <w:sz w:val="18"/>
          <w:szCs w:val="18"/>
          <w:lang w:eastAsia="en-US"/>
        </w:rPr>
      </w:pPr>
      <w:r w:rsidRPr="00563ECE">
        <w:rPr>
          <w:rFonts w:ascii="Calibri" w:eastAsia="Calibri" w:hAnsi="Calibri"/>
          <w:sz w:val="18"/>
          <w:szCs w:val="18"/>
          <w:lang w:eastAsia="en-US"/>
        </w:rPr>
        <w:t xml:space="preserve">Las nuevas incorporaciones de Altos Dignatarios a la Junta, pertenecerán a la misma, únicamente por el tiempo que reste hasta la nueva elección de Gran Maestre. </w:t>
      </w:r>
    </w:p>
    <w:p w14:paraId="1A382CF3" w14:textId="77777777" w:rsidR="00C82991" w:rsidRDefault="00C82991" w:rsidP="00614737">
      <w:pPr>
        <w:rPr>
          <w:rFonts w:ascii="Arial" w:hAnsi="Arial" w:cs="Arial"/>
          <w:color w:val="222222"/>
          <w:sz w:val="22"/>
          <w:szCs w:val="22"/>
        </w:rPr>
      </w:pPr>
    </w:p>
    <w:sectPr w:rsidR="00C82991" w:rsidSect="008F1C1D">
      <w:pgSz w:w="11906" w:h="16838"/>
      <w:pgMar w:top="720" w:right="1247" w:bottom="1134" w:left="192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lgerian">
    <w:altName w:val="GoudyHandtooled BT"/>
    <w:panose1 w:val="04020705040A02060702"/>
    <w:charset w:val="00"/>
    <w:family w:val="decorative"/>
    <w:pitch w:val="variable"/>
    <w:sig w:usb0="00000003" w:usb1="00000000" w:usb2="00000000" w:usb3="00000000" w:csb0="00000001" w:csb1="00000000"/>
  </w:font>
  <w:font w:name="Franklin Gothic Book">
    <w:altName w:val="Franklin Gothic Medium"/>
    <w:panose1 w:val="020B0503020102020204"/>
    <w:charset w:val="00"/>
    <w:family w:val="swiss"/>
    <w:pitch w:val="variable"/>
    <w:sig w:usb0="00000287" w:usb1="00000000" w:usb2="00000000" w:usb3="00000000" w:csb0="0000009F" w:csb1="00000000"/>
  </w:font>
  <w:font w:name="Berlin Sans FB Demi">
    <w:panose1 w:val="020E0802020502020306"/>
    <w:charset w:val="00"/>
    <w:family w:val="swiss"/>
    <w:pitch w:val="variable"/>
    <w:sig w:usb0="00000003" w:usb1="00000000" w:usb2="00000000" w:usb3="00000000" w:csb0="00000001" w:csb1="00000000"/>
  </w:font>
  <w:font w:name="ITC Avant Garde Std Md">
    <w:altName w:val="Calibri"/>
    <w:panose1 w:val="00000000000000000000"/>
    <w:charset w:val="00"/>
    <w:family w:val="modern"/>
    <w:notTrueType/>
    <w:pitch w:val="variable"/>
    <w:sig w:usb0="A00000AF" w:usb1="5000205A"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384C57"/>
    <w:multiLevelType w:val="hybridMultilevel"/>
    <w:tmpl w:val="ADCA946A"/>
    <w:lvl w:ilvl="0" w:tplc="0C0A0001">
      <w:start w:val="38"/>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C1D"/>
    <w:rsid w:val="00040CC2"/>
    <w:rsid w:val="001F5AE1"/>
    <w:rsid w:val="004801CA"/>
    <w:rsid w:val="00563ECE"/>
    <w:rsid w:val="00614737"/>
    <w:rsid w:val="0069539E"/>
    <w:rsid w:val="00892769"/>
    <w:rsid w:val="00892859"/>
    <w:rsid w:val="008F1C1D"/>
    <w:rsid w:val="009459FC"/>
    <w:rsid w:val="00A36A5A"/>
    <w:rsid w:val="00A434B9"/>
    <w:rsid w:val="00B21744"/>
    <w:rsid w:val="00BE68BD"/>
    <w:rsid w:val="00C82991"/>
    <w:rsid w:val="00D1113A"/>
    <w:rsid w:val="00E80265"/>
    <w:rsid w:val="00E93297"/>
    <w:rsid w:val="00F56B6F"/>
    <w:rsid w:val="00F809D0"/>
    <w:rsid w:val="00FF46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A8AD6"/>
  <w15:chartTrackingRefBased/>
  <w15:docId w15:val="{71C0228B-587E-4AF5-B304-44CB40D56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E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1C1D"/>
    <w:rPr>
      <w:rFonts w:ascii="Times New Roman" w:hAnsi="Times New Roman"/>
      <w:lang w:eastAsia="es-ES"/>
    </w:rPr>
  </w:style>
  <w:style w:type="paragraph" w:styleId="Ttulo1">
    <w:name w:val="heading 1"/>
    <w:basedOn w:val="Normal"/>
    <w:next w:val="Normal"/>
    <w:link w:val="Ttulo1Car"/>
    <w:uiPriority w:val="99"/>
    <w:qFormat/>
    <w:rsid w:val="00040CC2"/>
    <w:pPr>
      <w:keepNext/>
      <w:jc w:val="center"/>
      <w:outlineLvl w:val="0"/>
    </w:pPr>
    <w:rPr>
      <w:rFonts w:eastAsia="Batang"/>
      <w:b/>
      <w:bCs/>
      <w:sz w:val="48"/>
      <w:szCs w:val="48"/>
    </w:rPr>
  </w:style>
  <w:style w:type="paragraph" w:styleId="Ttulo2">
    <w:name w:val="heading 2"/>
    <w:basedOn w:val="Normal"/>
    <w:next w:val="Normal"/>
    <w:link w:val="Ttulo2Car"/>
    <w:uiPriority w:val="99"/>
    <w:qFormat/>
    <w:rsid w:val="00040CC2"/>
    <w:pPr>
      <w:keepNext/>
      <w:outlineLvl w:val="1"/>
    </w:pPr>
    <w:rPr>
      <w:sz w:val="40"/>
      <w:szCs w:val="40"/>
    </w:rPr>
  </w:style>
  <w:style w:type="paragraph" w:styleId="Ttulo3">
    <w:name w:val="heading 3"/>
    <w:basedOn w:val="Normal"/>
    <w:next w:val="Normal"/>
    <w:link w:val="Ttulo3Car"/>
    <w:uiPriority w:val="99"/>
    <w:qFormat/>
    <w:rsid w:val="00040CC2"/>
    <w:pPr>
      <w:keepNext/>
      <w:jc w:val="center"/>
      <w:outlineLvl w:val="2"/>
    </w:pPr>
    <w:rPr>
      <w:rFonts w:ascii="Algerian" w:hAnsi="Algerian" w:cs="Algerian"/>
      <w:sz w:val="56"/>
      <w:szCs w:val="5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040CC2"/>
    <w:rPr>
      <w:rFonts w:ascii="Times New Roman" w:eastAsia="Batang" w:hAnsi="Times New Roman"/>
      <w:b/>
      <w:bCs/>
      <w:sz w:val="48"/>
      <w:szCs w:val="48"/>
    </w:rPr>
  </w:style>
  <w:style w:type="character" w:customStyle="1" w:styleId="Ttulo2Car">
    <w:name w:val="Título 2 Car"/>
    <w:basedOn w:val="Fuentedeprrafopredeter"/>
    <w:link w:val="Ttulo2"/>
    <w:uiPriority w:val="99"/>
    <w:rsid w:val="00040CC2"/>
    <w:rPr>
      <w:rFonts w:ascii="Franklin Gothic Book" w:hAnsi="Franklin Gothic Book" w:cs="Franklin Gothic Book"/>
      <w:sz w:val="40"/>
      <w:szCs w:val="40"/>
    </w:rPr>
  </w:style>
  <w:style w:type="character" w:customStyle="1" w:styleId="Ttulo3Car">
    <w:name w:val="Título 3 Car"/>
    <w:basedOn w:val="Fuentedeprrafopredeter"/>
    <w:link w:val="Ttulo3"/>
    <w:uiPriority w:val="99"/>
    <w:rsid w:val="00040CC2"/>
    <w:rPr>
      <w:rFonts w:ascii="Algerian" w:hAnsi="Algerian" w:cs="Algerian"/>
      <w:sz w:val="56"/>
      <w:szCs w:val="56"/>
    </w:rPr>
  </w:style>
  <w:style w:type="paragraph" w:styleId="Prrafodelista">
    <w:name w:val="List Paragraph"/>
    <w:basedOn w:val="Normal"/>
    <w:uiPriority w:val="99"/>
    <w:qFormat/>
    <w:rsid w:val="00040CC2"/>
    <w:pPr>
      <w:ind w:left="720"/>
    </w:pPr>
  </w:style>
  <w:style w:type="character" w:customStyle="1" w:styleId="A0">
    <w:name w:val="A0"/>
    <w:rsid w:val="008F1C1D"/>
    <w:rPr>
      <w:color w:val="7C0608"/>
      <w:sz w:val="18"/>
    </w:rPr>
  </w:style>
  <w:style w:type="character" w:styleId="Hipervnculo">
    <w:name w:val="Hyperlink"/>
    <w:basedOn w:val="Fuentedeprrafopredeter"/>
    <w:uiPriority w:val="99"/>
    <w:unhideWhenUsed/>
    <w:rsid w:val="00614737"/>
    <w:rPr>
      <w:color w:val="0000FF" w:themeColor="hyperlink"/>
      <w:u w:val="single"/>
    </w:rPr>
  </w:style>
  <w:style w:type="character" w:customStyle="1" w:styleId="UnresolvedMention">
    <w:name w:val="Unresolved Mention"/>
    <w:basedOn w:val="Fuentedeprrafopredeter"/>
    <w:uiPriority w:val="99"/>
    <w:semiHidden/>
    <w:unhideWhenUsed/>
    <w:rsid w:val="00614737"/>
    <w:rPr>
      <w:color w:val="605E5C"/>
      <w:shd w:val="clear" w:color="auto" w:fill="E1DFDD"/>
    </w:rPr>
  </w:style>
  <w:style w:type="paragraph" w:styleId="Textoindependiente">
    <w:name w:val="Body Text"/>
    <w:basedOn w:val="Normal"/>
    <w:link w:val="TextoindependienteCar"/>
    <w:uiPriority w:val="99"/>
    <w:semiHidden/>
    <w:unhideWhenUsed/>
    <w:rsid w:val="00563ECE"/>
    <w:pPr>
      <w:spacing w:after="120"/>
    </w:pPr>
  </w:style>
  <w:style w:type="character" w:customStyle="1" w:styleId="TextoindependienteCar">
    <w:name w:val="Texto independiente Car"/>
    <w:basedOn w:val="Fuentedeprrafopredeter"/>
    <w:link w:val="Textoindependiente"/>
    <w:uiPriority w:val="99"/>
    <w:semiHidden/>
    <w:rsid w:val="00563ECE"/>
    <w:rPr>
      <w:rFonts w:ascii="Times New Roman" w:hAnsi="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fradiadelvinoderioja.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521</Words>
  <Characters>2868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HP</cp:lastModifiedBy>
  <cp:revision>13</cp:revision>
  <cp:lastPrinted>2026-03-09T19:14:00Z</cp:lastPrinted>
  <dcterms:created xsi:type="dcterms:W3CDTF">2024-09-27T10:06:00Z</dcterms:created>
  <dcterms:modified xsi:type="dcterms:W3CDTF">2026-03-12T23:53:00Z</dcterms:modified>
</cp:coreProperties>
</file>